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5D059" w14:textId="340DD67E" w:rsidR="00376E43" w:rsidRPr="00376E43" w:rsidRDefault="00376E43" w:rsidP="00376E43">
      <w:pPr>
        <w:pStyle w:val="Heading2"/>
        <w:spacing w:line="300" w:lineRule="atLeast"/>
        <w:jc w:val="center"/>
        <w:rPr>
          <w:rFonts w:asciiTheme="minorHAnsi" w:hAnsiTheme="minorHAnsi" w:cstheme="minorHAnsi"/>
          <w:sz w:val="22"/>
          <w:szCs w:val="22"/>
          <w:u w:val="single"/>
          <w:lang w:eastAsia="en-GB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  <w:u w:val="single"/>
        </w:rPr>
        <w:t>History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  <w:u w:val="single"/>
        </w:rPr>
        <w:t xml:space="preserve"> curriculum</w:t>
      </w:r>
    </w:p>
    <w:p w14:paraId="3586AD24" w14:textId="77777777" w:rsidR="00376E43" w:rsidRPr="00376E43" w:rsidRDefault="00376E43" w:rsidP="00376E43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  <w:u w:val="single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  <w:u w:val="single"/>
        </w:rPr>
        <w:t>Intent</w:t>
      </w:r>
    </w:p>
    <w:p w14:paraId="0AAD0A82" w14:textId="77777777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At Waddington Redwood Primary Academy, our history curriculum is designed to be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ambitious, coherently planned and firmly rooted in the National Curriculum (2014) and EYFS Framework (2021)</w:t>
      </w:r>
      <w:r w:rsidRPr="00376E43">
        <w:rPr>
          <w:rFonts w:asciiTheme="minorHAnsi" w:hAnsiTheme="minorHAnsi" w:cstheme="minorHAnsi"/>
          <w:sz w:val="22"/>
          <w:szCs w:val="22"/>
        </w:rPr>
        <w:t xml:space="preserve">. It aims to develop pupils’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substantive knowledge of the past and disciplinary understanding of how historians work</w:t>
      </w:r>
      <w:r w:rsidRPr="00376E43">
        <w:rPr>
          <w:rFonts w:asciiTheme="minorHAnsi" w:hAnsiTheme="minorHAnsi" w:cstheme="minorHAnsi"/>
          <w:sz w:val="22"/>
          <w:szCs w:val="22"/>
        </w:rPr>
        <w:t>, enabling children to think, question and communicate as historians.</w:t>
      </w:r>
    </w:p>
    <w:p w14:paraId="2B78DB32" w14:textId="77777777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We aim to foster a lifelong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love of history</w:t>
      </w:r>
      <w:r w:rsidRPr="00376E43">
        <w:rPr>
          <w:rFonts w:asciiTheme="minorHAnsi" w:hAnsiTheme="minorHAnsi" w:cstheme="minorHAnsi"/>
          <w:sz w:val="22"/>
          <w:szCs w:val="22"/>
        </w:rPr>
        <w:t xml:space="preserve"> by igniting pupils’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curiosity</w:t>
      </w:r>
      <w:r w:rsidRPr="00376E43">
        <w:rPr>
          <w:rFonts w:asciiTheme="minorHAnsi" w:hAnsiTheme="minorHAnsi" w:cstheme="minorHAnsi"/>
          <w:sz w:val="22"/>
          <w:szCs w:val="22"/>
        </w:rPr>
        <w:t xml:space="preserve"> about the past and helping them to make sense of the world around them. Through studying Britain and the wider world, pupils develop a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chronological understanding</w:t>
      </w:r>
      <w:r w:rsidRPr="00376E43">
        <w:rPr>
          <w:rFonts w:asciiTheme="minorHAnsi" w:hAnsiTheme="minorHAnsi" w:cstheme="minorHAnsi"/>
          <w:sz w:val="22"/>
          <w:szCs w:val="22"/>
        </w:rPr>
        <w:t xml:space="preserve"> and recognise how past events shape the present and influence the future.</w:t>
      </w:r>
    </w:p>
    <w:p w14:paraId="567DC8F5" w14:textId="77777777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>Our curriculum is underpinned by four key drivers:</w:t>
      </w:r>
    </w:p>
    <w:p w14:paraId="329336E5" w14:textId="2F0E0247" w:rsidR="00376E43" w:rsidRPr="00376E43" w:rsidRDefault="00376E43" w:rsidP="00376E43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Curiosity</w:t>
      </w:r>
      <w:r w:rsidRPr="00376E43">
        <w:rPr>
          <w:rFonts w:asciiTheme="minorHAnsi" w:hAnsiTheme="minorHAnsi" w:cstheme="minorHAnsi"/>
          <w:sz w:val="22"/>
          <w:szCs w:val="22"/>
        </w:rPr>
        <w:t xml:space="preserve"> – pupils </w:t>
      </w:r>
      <w:r>
        <w:rPr>
          <w:rFonts w:asciiTheme="minorHAnsi" w:hAnsiTheme="minorHAnsi" w:cstheme="minorHAnsi"/>
          <w:sz w:val="22"/>
          <w:szCs w:val="22"/>
        </w:rPr>
        <w:t xml:space="preserve">are able to </w:t>
      </w:r>
      <w:r w:rsidRPr="00376E43">
        <w:rPr>
          <w:rFonts w:asciiTheme="minorHAnsi" w:hAnsiTheme="minorHAnsi" w:cstheme="minorHAnsi"/>
          <w:sz w:val="22"/>
          <w:szCs w:val="22"/>
        </w:rPr>
        <w:t>enquire, question and investigate the past through purposeful historical enquiry.</w:t>
      </w:r>
    </w:p>
    <w:p w14:paraId="54ADCB81" w14:textId="67D40F4D" w:rsidR="00376E43" w:rsidRPr="00376E43" w:rsidRDefault="00376E43" w:rsidP="00376E43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Communication</w:t>
      </w:r>
      <w:r w:rsidRPr="00376E43">
        <w:rPr>
          <w:rFonts w:asciiTheme="minorHAnsi" w:hAnsiTheme="minorHAnsi" w:cstheme="minorHAnsi"/>
          <w:sz w:val="22"/>
          <w:szCs w:val="22"/>
        </w:rPr>
        <w:t>– pupils</w:t>
      </w:r>
      <w:r>
        <w:rPr>
          <w:rFonts w:asciiTheme="minorHAnsi" w:hAnsiTheme="minorHAnsi" w:cstheme="minorHAnsi"/>
          <w:sz w:val="22"/>
          <w:szCs w:val="22"/>
        </w:rPr>
        <w:t xml:space="preserve"> are able to</w:t>
      </w:r>
      <w:r w:rsidRPr="00376E43">
        <w:rPr>
          <w:rFonts w:asciiTheme="minorHAnsi" w:hAnsiTheme="minorHAnsi" w:cstheme="minorHAnsi"/>
          <w:sz w:val="22"/>
          <w:szCs w:val="22"/>
        </w:rPr>
        <w:t xml:space="preserve"> articulate ideas, present arguments and use subject-specific vocabulary with increasing precision.</w:t>
      </w:r>
    </w:p>
    <w:p w14:paraId="2A64E550" w14:textId="713DB84B" w:rsidR="00376E43" w:rsidRPr="00376E43" w:rsidRDefault="00376E43" w:rsidP="00376E43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Citizenship</w:t>
      </w:r>
      <w:r w:rsidRPr="00376E43">
        <w:rPr>
          <w:rFonts w:asciiTheme="minorHAnsi" w:hAnsiTheme="minorHAnsi" w:cstheme="minorHAnsi"/>
          <w:sz w:val="22"/>
          <w:szCs w:val="22"/>
        </w:rPr>
        <w:t>– pupils</w:t>
      </w:r>
      <w:r>
        <w:rPr>
          <w:rFonts w:asciiTheme="minorHAnsi" w:hAnsiTheme="minorHAnsi" w:cstheme="minorHAnsi"/>
          <w:sz w:val="22"/>
          <w:szCs w:val="22"/>
        </w:rPr>
        <w:t xml:space="preserve"> will</w:t>
      </w:r>
      <w:r w:rsidRPr="00376E43">
        <w:rPr>
          <w:rFonts w:asciiTheme="minorHAnsi" w:hAnsiTheme="minorHAnsi" w:cstheme="minorHAnsi"/>
          <w:sz w:val="22"/>
          <w:szCs w:val="22"/>
        </w:rPr>
        <w:t xml:space="preserve"> develop an understanding of identity, diversity and the impact of historical change on society.</w:t>
      </w:r>
    </w:p>
    <w:p w14:paraId="7BBDF28B" w14:textId="597DADA9" w:rsidR="00376E43" w:rsidRPr="00376E43" w:rsidRDefault="00376E43" w:rsidP="00376E43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Contentment</w:t>
      </w:r>
      <w:r w:rsidRPr="00376E43">
        <w:rPr>
          <w:rFonts w:asciiTheme="minorHAnsi" w:hAnsiTheme="minorHAnsi" w:cstheme="minorHAnsi"/>
          <w:sz w:val="22"/>
          <w:szCs w:val="22"/>
        </w:rPr>
        <w:t xml:space="preserve"> – pupils </w:t>
      </w:r>
      <w:r>
        <w:rPr>
          <w:rFonts w:asciiTheme="minorHAnsi" w:hAnsiTheme="minorHAnsi" w:cstheme="minorHAnsi"/>
          <w:sz w:val="22"/>
          <w:szCs w:val="22"/>
        </w:rPr>
        <w:t xml:space="preserve">will </w:t>
      </w:r>
      <w:r w:rsidRPr="00376E43">
        <w:rPr>
          <w:rFonts w:asciiTheme="minorHAnsi" w:hAnsiTheme="minorHAnsi" w:cstheme="minorHAnsi"/>
          <w:sz w:val="22"/>
          <w:szCs w:val="22"/>
        </w:rPr>
        <w:t>develop confidence, resilience and a sense of achievement through meaningful learning experiences.</w:t>
      </w:r>
    </w:p>
    <w:p w14:paraId="6DD3697A" w14:textId="457C0675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We want all pupils to develop a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secure sense of identity</w:t>
      </w:r>
      <w:r w:rsidRPr="00376E43">
        <w:rPr>
          <w:rFonts w:asciiTheme="minorHAnsi" w:hAnsiTheme="minorHAnsi" w:cstheme="minorHAnsi"/>
          <w:sz w:val="22"/>
          <w:szCs w:val="22"/>
        </w:rPr>
        <w:t>, a respect for diversity and an appreciation of their local, national and global heritage.</w:t>
      </w:r>
    </w:p>
    <w:p w14:paraId="62827131" w14:textId="77777777" w:rsidR="00376E43" w:rsidRPr="00376E43" w:rsidRDefault="00376E43" w:rsidP="00376E43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  <w:u w:val="single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  <w:u w:val="single"/>
        </w:rPr>
        <w:t>Implementation</w:t>
      </w:r>
    </w:p>
    <w:p w14:paraId="413D5904" w14:textId="77777777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The history curriculum is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carefully sequenced and progressively structured</w:t>
      </w:r>
      <w:r w:rsidRPr="00376E43">
        <w:rPr>
          <w:rFonts w:asciiTheme="minorHAnsi" w:hAnsiTheme="minorHAnsi" w:cstheme="minorHAnsi"/>
          <w:sz w:val="22"/>
          <w:szCs w:val="22"/>
        </w:rPr>
        <w:t xml:space="preserve"> to ensure pupils build knowledge over time. Content is organised using a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two-year cycle</w:t>
      </w:r>
      <w:r w:rsidRPr="00376E43">
        <w:rPr>
          <w:rFonts w:asciiTheme="minorHAnsi" w:hAnsiTheme="minorHAnsi" w:cstheme="minorHAnsi"/>
          <w:sz w:val="22"/>
          <w:szCs w:val="22"/>
        </w:rPr>
        <w:t>, delivered within phases (EYFS, KS1, Lower KS2, Upper KS2), ensuring full coverage of the National Curriculum programmes of study.</w:t>
      </w:r>
    </w:p>
    <w:p w14:paraId="698CBDBA" w14:textId="77777777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>Key features of implementation include:</w:t>
      </w:r>
    </w:p>
    <w:p w14:paraId="57576927" w14:textId="6E383B18" w:rsidR="00376E43" w:rsidRPr="00376E43" w:rsidRDefault="00376E43" w:rsidP="00376E4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Chronological coherence:</w:t>
      </w:r>
      <w:r w:rsidRPr="00376E4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</w:t>
      </w:r>
      <w:r w:rsidRPr="00376E43">
        <w:rPr>
          <w:rFonts w:asciiTheme="minorHAnsi" w:hAnsiTheme="minorHAnsi" w:cstheme="minorHAnsi"/>
          <w:sz w:val="22"/>
          <w:szCs w:val="22"/>
        </w:rPr>
        <w:t xml:space="preserve">upils </w:t>
      </w:r>
      <w:r>
        <w:rPr>
          <w:rFonts w:asciiTheme="minorHAnsi" w:hAnsiTheme="minorHAnsi" w:cstheme="minorHAnsi"/>
          <w:sz w:val="22"/>
          <w:szCs w:val="22"/>
        </w:rPr>
        <w:t xml:space="preserve">will </w:t>
      </w:r>
      <w:r w:rsidRPr="00376E43">
        <w:rPr>
          <w:rFonts w:asciiTheme="minorHAnsi" w:hAnsiTheme="minorHAnsi" w:cstheme="minorHAnsi"/>
          <w:sz w:val="22"/>
          <w:szCs w:val="22"/>
        </w:rPr>
        <w:t>develop a clear understanding of time, from early history through to modern Britain, enabling them to make connections across periods.</w:t>
      </w:r>
    </w:p>
    <w:p w14:paraId="4F69DC2D" w14:textId="7888658C" w:rsidR="00376E43" w:rsidRPr="00376E43" w:rsidRDefault="00376E43" w:rsidP="00376E4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Enquiry-based learning:</w:t>
      </w:r>
      <w:r w:rsidRPr="00376E4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376E43">
        <w:rPr>
          <w:rFonts w:asciiTheme="minorHAnsi" w:hAnsiTheme="minorHAnsi" w:cstheme="minorHAnsi"/>
          <w:sz w:val="22"/>
          <w:szCs w:val="22"/>
        </w:rPr>
        <w:t xml:space="preserve">ach unit is driven by a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key question</w:t>
      </w:r>
      <w:r w:rsidRPr="00376E43">
        <w:rPr>
          <w:rFonts w:asciiTheme="minorHAnsi" w:hAnsiTheme="minorHAnsi" w:cstheme="minorHAnsi"/>
          <w:sz w:val="22"/>
          <w:szCs w:val="22"/>
        </w:rPr>
        <w:t>, promoting investigation, critical thinking and engagement.</w:t>
      </w:r>
    </w:p>
    <w:p w14:paraId="2B30907A" w14:textId="2F5AD5B4" w:rsidR="00376E43" w:rsidRPr="00376E43" w:rsidRDefault="00376E43" w:rsidP="00376E4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Interleaving and retrieval:</w:t>
      </w:r>
      <w:r w:rsidRPr="00376E4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376E43">
        <w:rPr>
          <w:rFonts w:asciiTheme="minorHAnsi" w:hAnsiTheme="minorHAnsi" w:cstheme="minorHAnsi"/>
          <w:sz w:val="22"/>
          <w:szCs w:val="22"/>
        </w:rPr>
        <w:t>ore concepts and knowledge are revisited regularly to strengthen long-term memory and deepen understanding.</w:t>
      </w:r>
    </w:p>
    <w:p w14:paraId="012361E7" w14:textId="07BCCC47" w:rsidR="00376E43" w:rsidRPr="00376E43" w:rsidRDefault="00376E43" w:rsidP="00376E4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lastRenderedPageBreak/>
        <w:t>Progressive skills and vocabulary:</w:t>
      </w:r>
      <w:r w:rsidRPr="00376E4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376E43">
        <w:rPr>
          <w:rFonts w:asciiTheme="minorHAnsi" w:hAnsiTheme="minorHAnsi" w:cstheme="minorHAnsi"/>
          <w:sz w:val="22"/>
          <w:szCs w:val="22"/>
        </w:rPr>
        <w:t>arefully mapped historical skills (e.g. interpretation, comparison, use of sources) and vocabulary ensure clear progression from EYFS to Year 6.</w:t>
      </w:r>
    </w:p>
    <w:p w14:paraId="456F9CA1" w14:textId="129ED7E4" w:rsidR="00376E43" w:rsidRPr="00376E43" w:rsidRDefault="00376E43" w:rsidP="00376E4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High-quality resources:</w:t>
      </w:r>
      <w:r w:rsidRPr="00376E4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</w:t>
      </w:r>
      <w:r w:rsidRPr="00376E43">
        <w:rPr>
          <w:rFonts w:asciiTheme="minorHAnsi" w:hAnsiTheme="minorHAnsi" w:cstheme="minorHAnsi"/>
          <w:sz w:val="22"/>
          <w:szCs w:val="22"/>
        </w:rPr>
        <w:t xml:space="preserve">lanning is aligned with the National Curriculum and supported by high-quality materials, including </w:t>
      </w:r>
      <w:proofErr w:type="spellStart"/>
      <w:r w:rsidRPr="00376E43">
        <w:rPr>
          <w:rFonts w:asciiTheme="minorHAnsi" w:hAnsiTheme="minorHAnsi" w:cstheme="minorHAnsi"/>
          <w:sz w:val="22"/>
          <w:szCs w:val="22"/>
        </w:rPr>
        <w:t>PlanBee</w:t>
      </w:r>
      <w:proofErr w:type="spellEnd"/>
      <w:r w:rsidRPr="00376E43">
        <w:rPr>
          <w:rFonts w:asciiTheme="minorHAnsi" w:hAnsiTheme="minorHAnsi" w:cstheme="minorHAnsi"/>
          <w:sz w:val="22"/>
          <w:szCs w:val="22"/>
        </w:rPr>
        <w:t xml:space="preserve"> and guidance from the Historical Association. Teachers adapt these to meet pupils’ needs and provide a rich, engaging curriculum.</w:t>
      </w:r>
    </w:p>
    <w:p w14:paraId="65D8B1CA" w14:textId="3B20870B" w:rsidR="00376E43" w:rsidRPr="00376E43" w:rsidRDefault="00376E43" w:rsidP="00376E4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Local, national and global context:</w:t>
      </w:r>
      <w:r w:rsidRPr="00376E4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</w:t>
      </w:r>
      <w:r w:rsidRPr="00376E43">
        <w:rPr>
          <w:rFonts w:asciiTheme="minorHAnsi" w:hAnsiTheme="minorHAnsi" w:cstheme="minorHAnsi"/>
          <w:sz w:val="22"/>
          <w:szCs w:val="22"/>
        </w:rPr>
        <w:t>earning includes a balance of British history, local context and world history (e.g. Ancient Greece, Ancient Egypt), enabling pupils to make meaningful comparisons.</w:t>
      </w:r>
    </w:p>
    <w:p w14:paraId="45298DDD" w14:textId="77777777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Teaching supports pupils to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analyse evidence, construct arguments, and communicate their understanding effectively</w:t>
      </w:r>
      <w:r w:rsidRPr="00376E43">
        <w:rPr>
          <w:rFonts w:asciiTheme="minorHAnsi" w:hAnsiTheme="minorHAnsi" w:cstheme="minorHAnsi"/>
          <w:sz w:val="22"/>
          <w:szCs w:val="22"/>
        </w:rPr>
        <w:t>, while making links to prior learning and wider curriculum themes.</w:t>
      </w:r>
    </w:p>
    <w:p w14:paraId="66343E4F" w14:textId="5C77891E" w:rsidR="00376E43" w:rsidRPr="00376E43" w:rsidRDefault="00376E43" w:rsidP="00376E43">
      <w:pPr>
        <w:spacing w:line="300" w:lineRule="atLeast"/>
        <w:rPr>
          <w:rFonts w:asciiTheme="minorHAnsi" w:hAnsiTheme="minorHAnsi" w:cstheme="minorHAnsi"/>
          <w:sz w:val="22"/>
          <w:szCs w:val="22"/>
        </w:rPr>
      </w:pPr>
    </w:p>
    <w:p w14:paraId="7D475388" w14:textId="77777777" w:rsidR="00376E43" w:rsidRPr="00376E43" w:rsidRDefault="00376E43" w:rsidP="00376E43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  <w:u w:val="single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  <w:u w:val="single"/>
        </w:rPr>
        <w:t>Impact</w:t>
      </w:r>
    </w:p>
    <w:p w14:paraId="345C8BC2" w14:textId="77777777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The impact of our history curriculum is demonstrated through pupils’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knowledge, skills and dispositions as historians</w:t>
      </w:r>
      <w:r w:rsidRPr="00376E43">
        <w:rPr>
          <w:rFonts w:asciiTheme="minorHAnsi" w:hAnsiTheme="minorHAnsi" w:cstheme="minorHAnsi"/>
          <w:sz w:val="22"/>
          <w:szCs w:val="22"/>
        </w:rPr>
        <w:t>. By the end of Year 6, pupils will:</w:t>
      </w:r>
    </w:p>
    <w:p w14:paraId="5D6A54FC" w14:textId="77777777" w:rsidR="00376E43" w:rsidRPr="00376E43" w:rsidRDefault="00376E43" w:rsidP="00376E4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Demonstrate a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secure, well-organised knowledge of key historical periods, events and individuals</w:t>
      </w:r>
      <w:r w:rsidRPr="00376E43">
        <w:rPr>
          <w:rFonts w:asciiTheme="minorHAnsi" w:hAnsiTheme="minorHAnsi" w:cstheme="minorHAnsi"/>
          <w:sz w:val="22"/>
          <w:szCs w:val="22"/>
        </w:rPr>
        <w:t>.</w:t>
      </w:r>
    </w:p>
    <w:p w14:paraId="534B3AA3" w14:textId="77777777" w:rsidR="00376E43" w:rsidRPr="00376E43" w:rsidRDefault="00376E43" w:rsidP="00376E4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Show a strong understanding of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chronology and historical concepts</w:t>
      </w:r>
      <w:r w:rsidRPr="00376E43">
        <w:rPr>
          <w:rFonts w:asciiTheme="minorHAnsi" w:hAnsiTheme="minorHAnsi" w:cstheme="minorHAnsi"/>
          <w:sz w:val="22"/>
          <w:szCs w:val="22"/>
        </w:rPr>
        <w:t xml:space="preserve"> such as cause, consequence, similarity and difference.</w:t>
      </w:r>
    </w:p>
    <w:p w14:paraId="0815590F" w14:textId="77777777" w:rsidR="00376E43" w:rsidRPr="00376E43" w:rsidRDefault="00376E43" w:rsidP="00376E4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Think critically</w:t>
      </w:r>
      <w:r w:rsidRPr="00376E43">
        <w:rPr>
          <w:rFonts w:asciiTheme="minorHAnsi" w:hAnsiTheme="minorHAnsi" w:cstheme="minorHAnsi"/>
          <w:sz w:val="22"/>
          <w:szCs w:val="22"/>
        </w:rPr>
        <w:t>, asking and refining questions, and evaluating a range of historical sources.</w:t>
      </w:r>
    </w:p>
    <w:p w14:paraId="36063FC2" w14:textId="77777777" w:rsidR="00376E43" w:rsidRPr="00376E43" w:rsidRDefault="00376E43" w:rsidP="00376E4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Communicate effectively</w:t>
      </w:r>
      <w:r w:rsidRPr="00376E43">
        <w:rPr>
          <w:rFonts w:asciiTheme="minorHAnsi" w:hAnsiTheme="minorHAnsi" w:cstheme="minorHAnsi"/>
          <w:sz w:val="22"/>
          <w:szCs w:val="22"/>
        </w:rPr>
        <w:t xml:space="preserve"> using appropriate historical vocabulary in spoken and written forms.</w:t>
      </w:r>
    </w:p>
    <w:p w14:paraId="28C8CEDE" w14:textId="77777777" w:rsidR="00376E43" w:rsidRPr="00376E43" w:rsidRDefault="00376E43" w:rsidP="00376E4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Construct and justify arguments</w:t>
      </w:r>
      <w:r w:rsidRPr="00376E43">
        <w:rPr>
          <w:rFonts w:asciiTheme="minorHAnsi" w:hAnsiTheme="minorHAnsi" w:cstheme="minorHAnsi"/>
          <w:sz w:val="22"/>
          <w:szCs w:val="22"/>
        </w:rPr>
        <w:t xml:space="preserve"> using accurate and relevant evidence.</w:t>
      </w:r>
    </w:p>
    <w:p w14:paraId="3AB4E8E0" w14:textId="77777777" w:rsidR="00376E43" w:rsidRPr="00376E43" w:rsidRDefault="00376E43" w:rsidP="00376E4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Understand how history contributes to their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sense of identity and citizenship</w:t>
      </w:r>
      <w:r w:rsidRPr="00376E43">
        <w:rPr>
          <w:rFonts w:asciiTheme="minorHAnsi" w:hAnsiTheme="minorHAnsi" w:cstheme="minorHAnsi"/>
          <w:sz w:val="22"/>
          <w:szCs w:val="22"/>
        </w:rPr>
        <w:t>, recognising diversity and different interpretations of the past.</w:t>
      </w:r>
    </w:p>
    <w:p w14:paraId="4956A521" w14:textId="77777777" w:rsidR="00376E43" w:rsidRPr="00376E43" w:rsidRDefault="00376E43" w:rsidP="00376E4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Show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curiosity and enthusiasm</w:t>
      </w:r>
      <w:r w:rsidRPr="00376E43">
        <w:rPr>
          <w:rFonts w:asciiTheme="minorHAnsi" w:hAnsiTheme="minorHAnsi" w:cstheme="minorHAnsi"/>
          <w:sz w:val="22"/>
          <w:szCs w:val="22"/>
        </w:rPr>
        <w:t xml:space="preserve"> for learning, engaging confidently in discussion, debate and research.</w:t>
      </w:r>
    </w:p>
    <w:p w14:paraId="1C09AEF8" w14:textId="77777777" w:rsidR="00376E43" w:rsidRPr="00376E43" w:rsidRDefault="00376E43" w:rsidP="00376E4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Demonstrate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resilience and independence</w:t>
      </w:r>
      <w:r w:rsidRPr="00376E43">
        <w:rPr>
          <w:rFonts w:asciiTheme="minorHAnsi" w:hAnsiTheme="minorHAnsi" w:cstheme="minorHAnsi"/>
          <w:sz w:val="22"/>
          <w:szCs w:val="22"/>
        </w:rPr>
        <w:t>, embracing challenge and taking pride in their work.</w:t>
      </w:r>
    </w:p>
    <w:p w14:paraId="3A8A1A9D" w14:textId="77777777" w:rsidR="00376E43" w:rsidRPr="00376E43" w:rsidRDefault="00376E43" w:rsidP="00376E43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376E43">
        <w:rPr>
          <w:rFonts w:asciiTheme="minorHAnsi" w:hAnsiTheme="minorHAnsi" w:cstheme="minorHAnsi"/>
          <w:sz w:val="22"/>
          <w:szCs w:val="22"/>
        </w:rPr>
        <w:t xml:space="preserve">Ultimately, pupils leave Waddington Redwood Primary Academy as </w:t>
      </w:r>
      <w:r w:rsidRPr="00376E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informed, reflective and engaged learners</w:t>
      </w:r>
      <w:r w:rsidRPr="00376E43">
        <w:rPr>
          <w:rFonts w:asciiTheme="minorHAnsi" w:hAnsiTheme="minorHAnsi" w:cstheme="minorHAnsi"/>
          <w:sz w:val="22"/>
          <w:szCs w:val="22"/>
        </w:rPr>
        <w:t>, equipped with the knowledge and skills to understand the past and contribute thoughtfully to the future.</w:t>
      </w:r>
    </w:p>
    <w:p w14:paraId="0AA40026" w14:textId="77777777" w:rsidR="00F30D0B" w:rsidRPr="00376E43" w:rsidRDefault="00F30D0B" w:rsidP="00F30D0B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4E54A32" w14:textId="77777777" w:rsidR="00B01A29" w:rsidRPr="00376E43" w:rsidRDefault="00B01A29" w:rsidP="00B01A29">
      <w:pPr>
        <w:rPr>
          <w:rFonts w:asciiTheme="minorHAnsi" w:hAnsiTheme="minorHAnsi" w:cstheme="minorHAnsi"/>
          <w:sz w:val="22"/>
          <w:szCs w:val="22"/>
        </w:rPr>
      </w:pPr>
    </w:p>
    <w:p w14:paraId="7B5C3115" w14:textId="77777777" w:rsidR="00B01A29" w:rsidRPr="00376E43" w:rsidRDefault="00B01A29" w:rsidP="00B01A29">
      <w:pPr>
        <w:rPr>
          <w:rFonts w:asciiTheme="minorHAnsi" w:hAnsiTheme="minorHAnsi" w:cstheme="minorHAnsi"/>
          <w:sz w:val="22"/>
          <w:szCs w:val="22"/>
        </w:rPr>
      </w:pPr>
    </w:p>
    <w:p w14:paraId="1AD3F96D" w14:textId="77777777" w:rsidR="00FF752D" w:rsidRPr="00376E43" w:rsidRDefault="00FF752D" w:rsidP="00B01A29">
      <w:pPr>
        <w:rPr>
          <w:rFonts w:asciiTheme="minorHAnsi" w:hAnsiTheme="minorHAnsi" w:cstheme="minorHAnsi"/>
          <w:sz w:val="22"/>
          <w:szCs w:val="22"/>
        </w:rPr>
      </w:pPr>
    </w:p>
    <w:sectPr w:rsidR="00FF752D" w:rsidRPr="00376E43" w:rsidSect="00F30D0B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84" w:right="851" w:bottom="136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831DAE" w14:textId="77777777" w:rsidR="002F3BB6" w:rsidRDefault="002F3BB6" w:rsidP="000068FA">
      <w:r>
        <w:separator/>
      </w:r>
    </w:p>
  </w:endnote>
  <w:endnote w:type="continuationSeparator" w:id="0">
    <w:p w14:paraId="06BB76E3" w14:textId="77777777" w:rsidR="002F3BB6" w:rsidRDefault="002F3BB6" w:rsidP="00006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altName w:val="Cambria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8D694" w14:textId="77777777" w:rsidR="00FF752D" w:rsidRDefault="00FF752D">
    <w:pPr>
      <w:pStyle w:val="Footer"/>
    </w:pPr>
  </w:p>
  <w:p w14:paraId="329C9367" w14:textId="77777777" w:rsidR="00FF752D" w:rsidRDefault="00FF752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76672" behindDoc="1" locked="0" layoutInCell="1" allowOverlap="1" wp14:anchorId="55B5FD1D" wp14:editId="41BC2185">
          <wp:simplePos x="0" y="0"/>
          <wp:positionH relativeFrom="rightMargin">
            <wp:posOffset>-422275</wp:posOffset>
          </wp:positionH>
          <wp:positionV relativeFrom="paragraph">
            <wp:posOffset>77929</wp:posOffset>
          </wp:positionV>
          <wp:extent cx="546735" cy="713105"/>
          <wp:effectExtent l="0" t="0" r="5715" b="0"/>
          <wp:wrapNone/>
          <wp:docPr id="235" name="Picture 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he Priory Federation Logo CMYK POS A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713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CFB3A1" w14:textId="77777777" w:rsidR="00FF752D" w:rsidRDefault="00FF752D">
    <w:pPr>
      <w:pStyle w:val="Footer"/>
    </w:pPr>
  </w:p>
  <w:p w14:paraId="2A2AFFD5" w14:textId="77777777" w:rsidR="00FF752D" w:rsidRDefault="00FF752D">
    <w:pPr>
      <w:pStyle w:val="Footer"/>
    </w:pPr>
  </w:p>
  <w:p w14:paraId="4EA547C6" w14:textId="77777777" w:rsidR="00FF752D" w:rsidRDefault="00FF752D">
    <w:pPr>
      <w:pStyle w:val="Footer"/>
    </w:pPr>
  </w:p>
  <w:p w14:paraId="35BF5604" w14:textId="77777777" w:rsidR="00FF752D" w:rsidRDefault="00FF75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F665C" w14:textId="77777777" w:rsidR="00883F9F" w:rsidRDefault="00525A0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6F821511" wp14:editId="6C6F1061">
          <wp:simplePos x="0" y="0"/>
          <wp:positionH relativeFrom="margin">
            <wp:align>right</wp:align>
          </wp:positionH>
          <wp:positionV relativeFrom="paragraph">
            <wp:posOffset>42545</wp:posOffset>
          </wp:positionV>
          <wp:extent cx="547320" cy="713623"/>
          <wp:effectExtent l="0" t="0" r="5715" b="0"/>
          <wp:wrapNone/>
          <wp:docPr id="237" name="Picture 2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he Priory Federation Logo CMYK POS A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7320" cy="7136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A6B2D5" w14:textId="77777777" w:rsidR="00883F9F" w:rsidRDefault="00883F9F">
    <w:pPr>
      <w:pStyle w:val="Footer"/>
    </w:pPr>
  </w:p>
  <w:p w14:paraId="7727864B" w14:textId="77777777" w:rsidR="00525A0D" w:rsidRDefault="00525A0D">
    <w:pPr>
      <w:pStyle w:val="Footer"/>
    </w:pPr>
  </w:p>
  <w:p w14:paraId="4257E12F" w14:textId="77777777" w:rsidR="00525A0D" w:rsidRDefault="00525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5FFCC7" w14:textId="77777777" w:rsidR="002F3BB6" w:rsidRDefault="002F3BB6" w:rsidP="000068FA">
      <w:r>
        <w:separator/>
      </w:r>
    </w:p>
  </w:footnote>
  <w:footnote w:type="continuationSeparator" w:id="0">
    <w:p w14:paraId="7CA53D20" w14:textId="77777777" w:rsidR="002F3BB6" w:rsidRDefault="002F3BB6" w:rsidP="00006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F6E30" w14:textId="77777777" w:rsidR="00B31631" w:rsidRDefault="002F3BB6">
    <w:pPr>
      <w:pStyle w:val="Header"/>
    </w:pPr>
    <w:r>
      <w:rPr>
        <w:noProof/>
        <w:lang w:eastAsia="en-GB"/>
      </w:rPr>
      <w:pict w14:anchorId="5E5594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320610" o:spid="_x0000_s2050" type="#_x0000_t75" alt="" style="position:absolute;margin-left:0;margin-top:0;width:509.35pt;height:501.8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he_Priory_Waddington_Redwood_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90844" w14:textId="77777777" w:rsidR="00F0088B" w:rsidRDefault="00F0088B">
    <w:pPr>
      <w:pStyle w:val="Header"/>
    </w:pPr>
    <w:r w:rsidRPr="00FF4182">
      <w:rPr>
        <w:noProof/>
        <w:lang w:eastAsia="en-GB"/>
      </w:rPr>
      <w:drawing>
        <wp:anchor distT="0" distB="0" distL="114300" distR="114300" simplePos="0" relativeHeight="251678720" behindDoc="1" locked="0" layoutInCell="1" allowOverlap="1" wp14:anchorId="143C2B71" wp14:editId="635B4306">
          <wp:simplePos x="0" y="0"/>
          <wp:positionH relativeFrom="margin">
            <wp:align>left</wp:align>
          </wp:positionH>
          <wp:positionV relativeFrom="paragraph">
            <wp:posOffset>10795</wp:posOffset>
          </wp:positionV>
          <wp:extent cx="781050" cy="898931"/>
          <wp:effectExtent l="0" t="0" r="0" b="0"/>
          <wp:wrapNone/>
          <wp:docPr id="233" name="Picture 233" descr="\\prioryacademies.co.uk\Ruskin\Users\Staff\hmorgan\Marketing\Federaton Rebrand\Logos\Redwood\The Priory Waddington Redwood Logo (POR_CMYK_POS) A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prioryacademies.co.uk\Ruskin\Users\Staff\hmorgan\Marketing\Federaton Rebrand\Logos\Redwood\The Priory Waddington Redwood Logo (POR_CMYK_POS) AW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98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7EE61A" w14:textId="77777777" w:rsidR="00F0088B" w:rsidRDefault="00F0088B">
    <w:pPr>
      <w:pStyle w:val="Header"/>
    </w:pPr>
  </w:p>
  <w:p w14:paraId="684E65A2" w14:textId="77777777" w:rsidR="00F0088B" w:rsidRDefault="00F0088B">
    <w:pPr>
      <w:pStyle w:val="Header"/>
    </w:pPr>
  </w:p>
  <w:p w14:paraId="229DF12A" w14:textId="77777777" w:rsidR="00F0088B" w:rsidRDefault="00F0088B">
    <w:pPr>
      <w:pStyle w:val="Header"/>
    </w:pPr>
  </w:p>
  <w:p w14:paraId="20398EA8" w14:textId="77777777" w:rsidR="00F0088B" w:rsidRDefault="00F0088B">
    <w:pPr>
      <w:pStyle w:val="Header"/>
    </w:pPr>
  </w:p>
  <w:p w14:paraId="5B2297EC" w14:textId="77777777" w:rsidR="00F0088B" w:rsidRDefault="00F0088B">
    <w:pPr>
      <w:pStyle w:val="Header"/>
    </w:pPr>
  </w:p>
  <w:p w14:paraId="592B3138" w14:textId="77777777" w:rsidR="000068FA" w:rsidRDefault="00B01A2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4624" behindDoc="1" locked="0" layoutInCell="0" allowOverlap="1" wp14:anchorId="3F272721" wp14:editId="5C14F0AF">
          <wp:simplePos x="0" y="0"/>
          <wp:positionH relativeFrom="margin">
            <wp:posOffset>-410210</wp:posOffset>
          </wp:positionH>
          <wp:positionV relativeFrom="margin">
            <wp:posOffset>1261110</wp:posOffset>
          </wp:positionV>
          <wp:extent cx="7107555" cy="7095490"/>
          <wp:effectExtent l="0" t="0" r="0" b="0"/>
          <wp:wrapNone/>
          <wp:docPr id="234" name="Picture 234" descr="The_Priory_Waddington_Redwood_Water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The_Priory_Waddington_Redwood_Watermark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92" t="11975" r="14299" b="14647"/>
                  <a:stretch>
                    <a:fillRect/>
                  </a:stretch>
                </pic:blipFill>
                <pic:spPr bwMode="auto">
                  <a:xfrm>
                    <a:off x="0" y="0"/>
                    <a:ext cx="7107555" cy="709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752D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A623F4B" wp14:editId="1622F24C">
              <wp:simplePos x="0" y="0"/>
              <wp:positionH relativeFrom="page">
                <wp:align>left</wp:align>
              </wp:positionH>
              <wp:positionV relativeFrom="page">
                <wp:posOffset>21563</wp:posOffset>
              </wp:positionV>
              <wp:extent cx="7560000" cy="360000"/>
              <wp:effectExtent l="0" t="0" r="22225" b="2159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solidFill>
                        <a:srgbClr val="CD202C"/>
                      </a:solidFill>
                      <a:ln>
                        <a:solidFill>
                          <a:srgbClr val="CD202C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rect w14:anchorId="0FC75FC0" id="Rectangle 5" o:spid="_x0000_s1026" style="position:absolute;margin-left:0;margin-top:1.7pt;width:595.3pt;height:28.35pt;z-index:25167360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" fillcolor="#cd202c" strokecolor="#cd202c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85CE6" w14:textId="77777777" w:rsidR="000068FA" w:rsidRDefault="00B01A29" w:rsidP="00B01A29">
    <w:pPr>
      <w:pStyle w:val="Header"/>
      <w:tabs>
        <w:tab w:val="clear" w:pos="4513"/>
        <w:tab w:val="clear" w:pos="9026"/>
        <w:tab w:val="left" w:pos="1680"/>
        <w:tab w:val="left" w:pos="8040"/>
      </w:tabs>
      <w:spacing w:after="2160"/>
    </w:pPr>
    <w:r w:rsidRPr="00FF4182">
      <w:rPr>
        <w:noProof/>
        <w:lang w:eastAsia="en-GB"/>
      </w:rPr>
      <w:drawing>
        <wp:anchor distT="0" distB="0" distL="114300" distR="114300" simplePos="0" relativeHeight="251670015" behindDoc="1" locked="0" layoutInCell="1" allowOverlap="1" wp14:anchorId="695EB8F1" wp14:editId="71E9D648">
          <wp:simplePos x="0" y="0"/>
          <wp:positionH relativeFrom="margin">
            <wp:align>left</wp:align>
          </wp:positionH>
          <wp:positionV relativeFrom="paragraph">
            <wp:posOffset>16510</wp:posOffset>
          </wp:positionV>
          <wp:extent cx="781050" cy="898931"/>
          <wp:effectExtent l="0" t="0" r="0" b="0"/>
          <wp:wrapNone/>
          <wp:docPr id="236" name="Picture 236" descr="\\prioryacademies.co.uk\Ruskin\Users\Staff\hmorgan\Marketing\Federaton Rebrand\Logos\Redwood\The Priory Waddington Redwood Logo (POR_CMYK_POS) A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prioryacademies.co.uk\Ruskin\Users\Staff\hmorgan\Marketing\Federaton Rebrand\Logos\Redwood\The Priory Waddington Redwood Logo (POR_CMYK_POS) AW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98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3BB6">
      <w:rPr>
        <w:noProof/>
        <w:lang w:eastAsia="en-GB"/>
      </w:rPr>
      <w:pict w14:anchorId="32CE75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320609" o:spid="_x0000_s2049" type="#_x0000_t75" alt="" style="position:absolute;margin-left:-24.6pt;margin-top:-15.95pt;width:559.65pt;height:558.7pt;z-index:-251646976;mso-wrap-edited:f;mso-width-percent:0;mso-height-percent:0;mso-position-horizontal-relative:margin;mso-position-vertical-relative:margin;mso-width-percent:0;mso-height-percent:0" o:allowincell="f">
          <v:imagedata r:id="rId2" o:title="The_Priory_Waddington_Redwood_Watermark" croptop="7848f" cropbottom="9599f" cropleft="8711f" cropright="9371f" blacklevel="1311f"/>
          <w10:wrap anchorx="margin" anchory="margin"/>
        </v:shape>
      </w:pict>
    </w:r>
    <w:r w:rsidR="00D44B5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6F447B" wp14:editId="08A2FAF4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22225" b="2159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solidFill>
                        <a:srgbClr val="CD202C"/>
                      </a:solidFill>
                      <a:ln>
                        <a:solidFill>
                          <a:srgbClr val="CD202C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rect w14:anchorId="475C3DE5" id="Rectangle 1" o:spid="_x0000_s1026" style="position:absolute;margin-left:0;margin-top:0;width:595.3pt;height:28.3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" fillcolor="#cd202c" strokecolor="#cd202c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27DB2"/>
    <w:multiLevelType w:val="hybridMultilevel"/>
    <w:tmpl w:val="99307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D6E55"/>
    <w:multiLevelType w:val="hybridMultilevel"/>
    <w:tmpl w:val="18806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F259F"/>
    <w:multiLevelType w:val="multilevel"/>
    <w:tmpl w:val="0F92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162DC7"/>
    <w:multiLevelType w:val="hybridMultilevel"/>
    <w:tmpl w:val="C2B66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84926"/>
    <w:multiLevelType w:val="multilevel"/>
    <w:tmpl w:val="EEA4A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113D16"/>
    <w:multiLevelType w:val="hybridMultilevel"/>
    <w:tmpl w:val="8B96A3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056E25"/>
    <w:multiLevelType w:val="multilevel"/>
    <w:tmpl w:val="AF805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8E71DA"/>
    <w:multiLevelType w:val="hybridMultilevel"/>
    <w:tmpl w:val="FA3A0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2F2B4A"/>
    <w:multiLevelType w:val="hybridMultilevel"/>
    <w:tmpl w:val="EDF0D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568"/>
    <w:rsid w:val="000068FA"/>
    <w:rsid w:val="00010D18"/>
    <w:rsid w:val="00036981"/>
    <w:rsid w:val="00042078"/>
    <w:rsid w:val="000D26E5"/>
    <w:rsid w:val="001A2026"/>
    <w:rsid w:val="00203154"/>
    <w:rsid w:val="002445C3"/>
    <w:rsid w:val="002A52AD"/>
    <w:rsid w:val="002F3BB6"/>
    <w:rsid w:val="00376E43"/>
    <w:rsid w:val="00525A0D"/>
    <w:rsid w:val="00597669"/>
    <w:rsid w:val="0065199D"/>
    <w:rsid w:val="007D61A1"/>
    <w:rsid w:val="00803252"/>
    <w:rsid w:val="00837A64"/>
    <w:rsid w:val="00883F9F"/>
    <w:rsid w:val="00930CEA"/>
    <w:rsid w:val="009C6588"/>
    <w:rsid w:val="009D0BB4"/>
    <w:rsid w:val="00A549C2"/>
    <w:rsid w:val="00B01A29"/>
    <w:rsid w:val="00B31631"/>
    <w:rsid w:val="00B46568"/>
    <w:rsid w:val="00B549CE"/>
    <w:rsid w:val="00D44B57"/>
    <w:rsid w:val="00D96191"/>
    <w:rsid w:val="00E9256F"/>
    <w:rsid w:val="00F0088B"/>
    <w:rsid w:val="00F1400E"/>
    <w:rsid w:val="00F30D0B"/>
    <w:rsid w:val="00F81132"/>
    <w:rsid w:val="00F931F7"/>
    <w:rsid w:val="00FD4C91"/>
    <w:rsid w:val="00FF4182"/>
    <w:rsid w:val="00FF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98CB76D"/>
  <w15:chartTrackingRefBased/>
  <w15:docId w15:val="{A9D02EAB-B105-4793-B95E-28104808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A29"/>
    <w:pPr>
      <w:spacing w:after="0" w:line="240" w:lineRule="auto"/>
    </w:pPr>
    <w:rPr>
      <w:rFonts w:ascii="Verdana" w:eastAsia="Times New Roman" w:hAnsi="Verdana" w:cs="Times New Roman"/>
      <w:sz w:val="20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6E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82649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6E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01930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qFormat/>
    <w:rsid w:val="00B01A29"/>
    <w:pPr>
      <w:keepNext/>
      <w:outlineLvl w:val="3"/>
    </w:pPr>
    <w:rPr>
      <w:sz w:val="36"/>
    </w:rPr>
  </w:style>
  <w:style w:type="paragraph" w:styleId="Heading5">
    <w:name w:val="heading 5"/>
    <w:basedOn w:val="Normal"/>
    <w:next w:val="Normal"/>
    <w:link w:val="Heading5Char"/>
    <w:qFormat/>
    <w:rsid w:val="00B01A29"/>
    <w:pPr>
      <w:keepNext/>
      <w:outlineLvl w:val="4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3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F9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83F9F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B01A29"/>
    <w:rPr>
      <w:rFonts w:ascii="Verdana" w:eastAsia="Times New Roman" w:hAnsi="Verdana" w:cs="Times New Roman"/>
      <w:sz w:val="36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B01A29"/>
    <w:rPr>
      <w:rFonts w:ascii="Verdana" w:eastAsia="Times New Roman" w:hAnsi="Verdana" w:cs="Times New Roman"/>
      <w:b/>
      <w:bCs/>
      <w:i/>
      <w:iCs/>
      <w:sz w:val="20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F30D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F30D0B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6E43"/>
    <w:rPr>
      <w:rFonts w:asciiTheme="majorHAnsi" w:eastAsiaTheme="majorEastAsia" w:hAnsiTheme="majorHAnsi" w:cstheme="majorBidi"/>
      <w:color w:val="182649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6E43"/>
    <w:rPr>
      <w:rFonts w:asciiTheme="majorHAnsi" w:eastAsiaTheme="majorEastAsia" w:hAnsiTheme="majorHAnsi" w:cstheme="majorBidi"/>
      <w:color w:val="101930" w:themeColor="accent1" w:themeShade="7F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76E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7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k001\AppData\Local\Microsoft\Windows\Temporary%20Internet%20Files\Content.MSO\79A601F2.htm" TargetMode="External"/></Relationships>
</file>

<file path=word/theme/theme1.xml><?xml version="1.0" encoding="utf-8"?>
<a:theme xmlns:a="http://schemas.openxmlformats.org/drawingml/2006/main" name="Office Theme">
  <a:themeElements>
    <a:clrScheme name="Custom 69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0336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d9c61b-58fe-4d95-90c8-67b6136c19cd">
      <Terms xmlns="http://schemas.microsoft.com/office/infopath/2007/PartnerControls"/>
    </lcf76f155ced4ddcb4097134ff3c332f>
    <TaxCatchAll xmlns="a4c73387-93dc-4153-beea-956769cf0c11" xsi:nil="true"/>
    <Personalstaffbooks xmlns="3fd9c61b-58fe-4d95-90c8-67b6136c19cd" xsi:nil="true"/>
    <Datemoditfied xmlns="3fd9c61b-58fe-4d95-90c8-67b6136c19cd">2025-11-07T15:57:24+00:00</Datemoditfi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E1EB06B1994FB2FCE4C40C762A29" ma:contentTypeVersion="19" ma:contentTypeDescription="Create a new document." ma:contentTypeScope="" ma:versionID="89a81b3eed6c2578c837d9ca4eac10f5">
  <xsd:schema xmlns:xsd="http://www.w3.org/2001/XMLSchema" xmlns:xs="http://www.w3.org/2001/XMLSchema" xmlns:p="http://schemas.microsoft.com/office/2006/metadata/properties" xmlns:ns2="3fd9c61b-58fe-4d95-90c8-67b6136c19cd" xmlns:ns3="f7f3c7c3-9b1e-4073-b921-f79bb88bd474" xmlns:ns4="a4c73387-93dc-4153-beea-956769cf0c11" targetNamespace="http://schemas.microsoft.com/office/2006/metadata/properties" ma:root="true" ma:fieldsID="617040dae775fa94d8386e48e7d2553c" ns2:_="" ns3:_="" ns4:_="">
    <xsd:import namespace="3fd9c61b-58fe-4d95-90c8-67b6136c19cd"/>
    <xsd:import namespace="f7f3c7c3-9b1e-4073-b921-f79bb88bd474"/>
    <xsd:import namespace="a4c73387-93dc-4153-beea-956769cf0c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Personalstaffbooks" minOccurs="0"/>
                <xsd:element ref="ns2:MediaServiceLocation" minOccurs="0"/>
                <xsd:element ref="ns2:MediaServiceSearchProperties" minOccurs="0"/>
                <xsd:element ref="ns2:Datemoditfie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9c61b-58fe-4d95-90c8-67b6136c1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Personalstaffbooks" ma:index="21" nillable="true" ma:displayName="Personal staff books " ma:format="Dropdown" ma:internalName="Personalstaffbooks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moditfied" ma:index="24" nillable="true" ma:displayName="Date moditfied" ma:default="[today]" ma:format="DateTime" ma:internalName="Datemoditfied">
      <xsd:simpleType>
        <xsd:restriction base="dms:DateTim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E99FC8-089B-41C3-ACF1-80AAB5583F3B}">
  <ds:schemaRefs>
    <ds:schemaRef ds:uri="http://schemas.microsoft.com/office/2006/metadata/properties"/>
    <ds:schemaRef ds:uri="http://schemas.microsoft.com/office/infopath/2007/PartnerControls"/>
    <ds:schemaRef ds:uri="3fd9c61b-58fe-4d95-90c8-67b6136c19cd"/>
    <ds:schemaRef ds:uri="a4c73387-93dc-4153-beea-956769cf0c11"/>
  </ds:schemaRefs>
</ds:datastoreItem>
</file>

<file path=customXml/itemProps2.xml><?xml version="1.0" encoding="utf-8"?>
<ds:datastoreItem xmlns:ds="http://schemas.openxmlformats.org/officeDocument/2006/customXml" ds:itemID="{A96A8389-B4E2-4BF9-8102-960770D8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F45B5-980E-4FDA-A513-A268F1A8241F}"/>
</file>

<file path=docProps/app.xml><?xml version="1.0" encoding="utf-8"?>
<Properties xmlns="http://schemas.openxmlformats.org/officeDocument/2006/extended-properties" xmlns:vt="http://schemas.openxmlformats.org/officeDocument/2006/docPropsVTypes">
  <Template>C:\Users\stfk001\AppData\Local\Microsoft\Windows\Temporary Internet Files\Content.MSO\79A601F2.htm</Template>
  <TotalTime>0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Morgan</dc:creator>
  <cp:keywords/>
  <dc:description/>
  <cp:lastModifiedBy>Katie Gilman-Abel</cp:lastModifiedBy>
  <cp:revision>2</cp:revision>
  <cp:lastPrinted>2022-11-30T09:34:00Z</cp:lastPrinted>
  <dcterms:created xsi:type="dcterms:W3CDTF">2026-06-06T12:02:00Z</dcterms:created>
  <dcterms:modified xsi:type="dcterms:W3CDTF">2026-06-06T12:02:00Z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0x0101007A7AE1EB06B1994FB2FCE4C40C762A29</vt:lpwstr>
  </property>
</Properties>
</file>